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335" w:rsidRDefault="00DC3335" w:rsidP="00DC3335">
      <w:pPr>
        <w:tabs>
          <w:tab w:val="right" w:pos="9348"/>
        </w:tabs>
        <w:jc w:val="center"/>
        <w:rPr>
          <w:sz w:val="20"/>
          <w:szCs w:val="20"/>
        </w:rPr>
      </w:pPr>
      <w:r>
        <w:rPr>
          <w:noProof/>
          <w:szCs w:val="28"/>
        </w:rPr>
        <w:drawing>
          <wp:inline distT="0" distB="0" distL="0" distR="0">
            <wp:extent cx="644044" cy="783771"/>
            <wp:effectExtent l="19050" t="0" r="3656" b="0"/>
            <wp:docPr id="1" name="Рисунок 54" descr="http://www2.vrnoblduma.ru/_content/blazonry/Olchovatsk_rai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www2.vrnoblduma.ru/_content/blazonry/Olchovatsk_raion.g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25" cy="789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335" w:rsidRPr="00DC3335" w:rsidRDefault="00DC3335" w:rsidP="00DC3335">
      <w:pPr>
        <w:tabs>
          <w:tab w:val="right" w:pos="9348"/>
        </w:tabs>
        <w:rPr>
          <w:sz w:val="22"/>
          <w:szCs w:val="20"/>
        </w:rPr>
      </w:pPr>
      <w:r w:rsidRPr="00DC3335">
        <w:rPr>
          <w:sz w:val="22"/>
          <w:szCs w:val="20"/>
        </w:rPr>
        <w:tab/>
      </w:r>
    </w:p>
    <w:p w:rsidR="00DC3335" w:rsidRPr="00DC3335" w:rsidRDefault="00DC3335" w:rsidP="00DC333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C3335">
        <w:rPr>
          <w:rFonts w:ascii="Times New Roman" w:hAnsi="Times New Roman"/>
          <w:b/>
          <w:bCs/>
          <w:sz w:val="28"/>
          <w:szCs w:val="28"/>
        </w:rPr>
        <w:t>АДМИНИСТРАЦИЯ</w:t>
      </w:r>
    </w:p>
    <w:p w:rsidR="00DC3335" w:rsidRPr="00DC3335" w:rsidRDefault="00DC3335" w:rsidP="00DC3335">
      <w:pPr>
        <w:ind w:left="-540" w:firstLine="540"/>
        <w:jc w:val="center"/>
        <w:rPr>
          <w:rFonts w:ascii="Times New Roman" w:hAnsi="Times New Roman"/>
          <w:b/>
          <w:bCs/>
          <w:sz w:val="28"/>
          <w:szCs w:val="28"/>
        </w:rPr>
      </w:pPr>
      <w:r w:rsidRPr="00DC3335">
        <w:rPr>
          <w:rFonts w:ascii="Times New Roman" w:hAnsi="Times New Roman"/>
          <w:b/>
          <w:bCs/>
          <w:sz w:val="28"/>
          <w:szCs w:val="28"/>
        </w:rPr>
        <w:t xml:space="preserve">ОЛЬХОВАТСКОГО МУНИЦИПАЛЬНОГО РАЙОНА </w:t>
      </w:r>
    </w:p>
    <w:p w:rsidR="00DC3335" w:rsidRPr="00DC3335" w:rsidRDefault="00DC3335" w:rsidP="00DC3335">
      <w:pPr>
        <w:ind w:left="-540" w:firstLine="540"/>
        <w:jc w:val="center"/>
        <w:rPr>
          <w:rFonts w:ascii="Times New Roman" w:hAnsi="Times New Roman"/>
          <w:b/>
          <w:bCs/>
          <w:sz w:val="28"/>
          <w:szCs w:val="28"/>
        </w:rPr>
      </w:pPr>
      <w:r w:rsidRPr="00DC3335">
        <w:rPr>
          <w:rFonts w:ascii="Times New Roman" w:hAnsi="Times New Roman"/>
          <w:b/>
          <w:bCs/>
          <w:sz w:val="28"/>
          <w:szCs w:val="28"/>
        </w:rPr>
        <w:t>ВОРОНЕЖСКОЙ ОБЛАСТИ</w:t>
      </w:r>
    </w:p>
    <w:p w:rsidR="00DC3335" w:rsidRPr="00DC3335" w:rsidRDefault="00DC3335" w:rsidP="00DC3335">
      <w:pPr>
        <w:ind w:left="-540" w:firstLine="540"/>
        <w:jc w:val="right"/>
        <w:rPr>
          <w:rFonts w:ascii="Times New Roman" w:hAnsi="Times New Roman"/>
          <w:szCs w:val="28"/>
        </w:rPr>
      </w:pPr>
    </w:p>
    <w:p w:rsidR="00DC3335" w:rsidRPr="00DC3335" w:rsidRDefault="00DC3335" w:rsidP="00DC3335">
      <w:pPr>
        <w:ind w:left="-540" w:firstLine="540"/>
        <w:jc w:val="center"/>
        <w:rPr>
          <w:rFonts w:ascii="Times New Roman" w:hAnsi="Times New Roman"/>
          <w:b/>
          <w:bCs/>
          <w:spacing w:val="40"/>
          <w:sz w:val="32"/>
          <w:szCs w:val="32"/>
        </w:rPr>
      </w:pP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П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О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С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Т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А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Н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О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В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Л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Е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Н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И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Е</w:t>
      </w:r>
    </w:p>
    <w:p w:rsidR="00DC3335" w:rsidRPr="00DC3335" w:rsidRDefault="00F9193E" w:rsidP="00DC3335">
      <w:pPr>
        <w:ind w:left="-540" w:firstLine="540"/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noProof/>
          <w:sz w:val="27"/>
          <w:szCs w:val="27"/>
          <w:lang w:bidi="ru-RU"/>
        </w:rPr>
        <w:pict>
          <v:rect id="_x0000_s1029" style="position:absolute;left:0;text-align:left;margin-left:349.15pt;margin-top:4.45pt;width:77.1pt;height:54.45pt;flip:y;z-index:251661312" strokecolor="white">
            <v:textbox style="mso-next-textbox:#_x0000_s1029">
              <w:txbxContent>
                <w:p w:rsidR="00DC3335" w:rsidRPr="000F4D4D" w:rsidRDefault="00DC3335" w:rsidP="00DC3335">
                  <w:pPr>
                    <w:rPr>
                      <w:szCs w:val="16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/>
          <w:b/>
          <w:bCs/>
          <w:noProof/>
          <w:szCs w:val="28"/>
          <w:lang w:bidi="ru-RU"/>
        </w:rPr>
        <w:pict>
          <v:rect id="_x0000_s1028" style="position:absolute;left:0;text-align:left;margin-left:127.75pt;margin-top:.15pt;width:107.2pt;height:20.4pt;z-index:251660288" strokecolor="white [3212]">
            <v:textbox style="mso-next-textbox:#_x0000_s1028">
              <w:txbxContent>
                <w:p w:rsidR="00DC3335" w:rsidRPr="00EF18F1" w:rsidRDefault="00DC3335" w:rsidP="00DC3335">
                  <w:pPr>
                    <w:rPr>
                      <w:szCs w:val="16"/>
                    </w:rPr>
                  </w:pPr>
                </w:p>
              </w:txbxContent>
            </v:textbox>
          </v:rect>
        </w:pict>
      </w:r>
    </w:p>
    <w:p w:rsidR="00DC3335" w:rsidRPr="00DC3335" w:rsidRDefault="00DC3335" w:rsidP="00DC3335">
      <w:pPr>
        <w:ind w:left="-284"/>
        <w:rPr>
          <w:rFonts w:ascii="Times New Roman" w:hAnsi="Times New Roman"/>
          <w:szCs w:val="28"/>
        </w:rPr>
      </w:pPr>
    </w:p>
    <w:p w:rsidR="00DC3335" w:rsidRPr="00DC3335" w:rsidRDefault="00DC3335" w:rsidP="00DC3335">
      <w:pPr>
        <w:ind w:left="-284"/>
        <w:rPr>
          <w:rFonts w:ascii="Times New Roman" w:hAnsi="Times New Roman"/>
          <w:szCs w:val="28"/>
        </w:rPr>
      </w:pPr>
    </w:p>
    <w:p w:rsidR="00DC3335" w:rsidRPr="00DC3335" w:rsidRDefault="00DC3335" w:rsidP="00463FD0">
      <w:pPr>
        <w:ind w:firstLine="0"/>
        <w:rPr>
          <w:rFonts w:ascii="Times New Roman" w:hAnsi="Times New Roman"/>
          <w:szCs w:val="28"/>
        </w:rPr>
      </w:pPr>
      <w:r w:rsidRPr="00DC3335">
        <w:rPr>
          <w:rFonts w:ascii="Times New Roman" w:hAnsi="Times New Roman"/>
          <w:szCs w:val="28"/>
        </w:rPr>
        <w:t xml:space="preserve"> от </w:t>
      </w:r>
      <w:r w:rsidR="00270E65">
        <w:rPr>
          <w:rFonts w:ascii="Times New Roman" w:hAnsi="Times New Roman"/>
          <w:szCs w:val="28"/>
        </w:rPr>
        <w:t>22.04.2026 № 158</w:t>
      </w:r>
      <w:bookmarkStart w:id="0" w:name="_GoBack"/>
      <w:bookmarkEnd w:id="0"/>
    </w:p>
    <w:p w:rsidR="00DC3335" w:rsidRDefault="00DC3335" w:rsidP="00463FD0">
      <w:pPr>
        <w:ind w:left="-533" w:firstLine="0"/>
        <w:rPr>
          <w:rFonts w:ascii="Times New Roman" w:hAnsi="Times New Roman"/>
          <w:szCs w:val="28"/>
        </w:rPr>
      </w:pPr>
      <w:r w:rsidRPr="00DC3335">
        <w:rPr>
          <w:rFonts w:ascii="Times New Roman" w:hAnsi="Times New Roman"/>
          <w:sz w:val="20"/>
          <w:szCs w:val="20"/>
        </w:rPr>
        <w:t xml:space="preserve">            </w:t>
      </w:r>
      <w:r w:rsidRPr="00DC3335">
        <w:rPr>
          <w:rFonts w:ascii="Times New Roman" w:hAnsi="Times New Roman"/>
          <w:szCs w:val="28"/>
        </w:rPr>
        <w:t xml:space="preserve"> р.п. Ольховатка</w:t>
      </w:r>
    </w:p>
    <w:p w:rsidR="00DC3335" w:rsidRDefault="00DC3335" w:rsidP="00463FD0">
      <w:pPr>
        <w:ind w:left="-533" w:firstLine="0"/>
        <w:rPr>
          <w:rFonts w:ascii="Times New Roman" w:hAnsi="Times New Roman"/>
          <w:szCs w:val="28"/>
        </w:rPr>
      </w:pPr>
    </w:p>
    <w:p w:rsidR="00463FD0" w:rsidRDefault="00DC3335" w:rsidP="00536CC3">
      <w:pPr>
        <w:tabs>
          <w:tab w:val="left" w:pos="5387"/>
          <w:tab w:val="left" w:pos="5670"/>
        </w:tabs>
        <w:autoSpaceDE w:val="0"/>
        <w:autoSpaceDN w:val="0"/>
        <w:adjustRightInd w:val="0"/>
        <w:ind w:right="3827" w:firstLine="0"/>
        <w:rPr>
          <w:rFonts w:ascii="Times New Roman" w:hAnsi="Times New Roman"/>
          <w:b/>
          <w:bCs/>
          <w:sz w:val="28"/>
          <w:szCs w:val="28"/>
        </w:rPr>
      </w:pPr>
      <w:r w:rsidRPr="00DC3335">
        <w:rPr>
          <w:rFonts w:ascii="Times New Roman" w:hAnsi="Times New Roman"/>
          <w:b/>
          <w:bCs/>
          <w:sz w:val="28"/>
          <w:szCs w:val="28"/>
        </w:rPr>
        <w:t>О внесении изменений в постановление администрации</w:t>
      </w:r>
      <w:r w:rsidR="00D84F2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C3335">
        <w:rPr>
          <w:rFonts w:ascii="Times New Roman" w:hAnsi="Times New Roman"/>
          <w:b/>
          <w:bCs/>
          <w:sz w:val="28"/>
          <w:szCs w:val="28"/>
        </w:rPr>
        <w:t>Ольховатского  муниципального</w:t>
      </w:r>
      <w:r w:rsidR="001B3C76">
        <w:rPr>
          <w:rFonts w:ascii="Times New Roman" w:hAnsi="Times New Roman"/>
          <w:b/>
          <w:bCs/>
          <w:sz w:val="28"/>
          <w:szCs w:val="28"/>
        </w:rPr>
        <w:t xml:space="preserve"> района</w:t>
      </w:r>
      <w:r w:rsidR="00D84F2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B3C76">
        <w:rPr>
          <w:rFonts w:ascii="Times New Roman" w:hAnsi="Times New Roman"/>
          <w:b/>
          <w:bCs/>
          <w:sz w:val="28"/>
          <w:szCs w:val="28"/>
        </w:rPr>
        <w:t xml:space="preserve">Воронежской области от </w:t>
      </w:r>
      <w:r w:rsidR="00463FD0">
        <w:rPr>
          <w:rFonts w:ascii="Times New Roman" w:hAnsi="Times New Roman"/>
          <w:b/>
          <w:bCs/>
          <w:sz w:val="28"/>
          <w:szCs w:val="28"/>
        </w:rPr>
        <w:t>15.12.2025</w:t>
      </w:r>
      <w:r w:rsidR="001B3C7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C3335">
        <w:rPr>
          <w:rFonts w:ascii="Times New Roman" w:hAnsi="Times New Roman"/>
          <w:b/>
          <w:bCs/>
          <w:sz w:val="28"/>
          <w:szCs w:val="28"/>
        </w:rPr>
        <w:t>№</w:t>
      </w:r>
      <w:r w:rsidR="005552C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B39DF">
        <w:rPr>
          <w:rFonts w:ascii="Times New Roman" w:hAnsi="Times New Roman"/>
          <w:b/>
          <w:bCs/>
          <w:sz w:val="28"/>
          <w:szCs w:val="28"/>
        </w:rPr>
        <w:t>5</w:t>
      </w:r>
      <w:r w:rsidR="008E6DBE">
        <w:rPr>
          <w:rFonts w:ascii="Times New Roman" w:hAnsi="Times New Roman"/>
          <w:b/>
          <w:bCs/>
          <w:sz w:val="28"/>
          <w:szCs w:val="28"/>
        </w:rPr>
        <w:t>65</w:t>
      </w:r>
      <w:r w:rsidR="00536CC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552C4" w:rsidRPr="005552C4">
        <w:rPr>
          <w:rFonts w:ascii="Times New Roman" w:hAnsi="Times New Roman"/>
          <w:b/>
          <w:bCs/>
          <w:sz w:val="28"/>
          <w:szCs w:val="28"/>
        </w:rPr>
        <w:t>«</w:t>
      </w:r>
      <w:r w:rsidR="008E6DBE" w:rsidRPr="008E6DBE">
        <w:rPr>
          <w:rFonts w:ascii="Times New Roman" w:hAnsi="Times New Roman"/>
          <w:b/>
          <w:bCs/>
          <w:sz w:val="28"/>
          <w:szCs w:val="28"/>
        </w:rPr>
        <w:t>Об утверждении административного регламента по предоставлению муниципальной услуги «Выдача разрешения на установку и эксплуатацию рекламных конструкций на территории Ольховатского муниципального района Воронежской области, аннулирование такого разрешения</w:t>
      </w:r>
      <w:r w:rsidR="004B209E">
        <w:rPr>
          <w:rFonts w:ascii="Times New Roman" w:hAnsi="Times New Roman"/>
          <w:b/>
          <w:bCs/>
          <w:sz w:val="28"/>
          <w:szCs w:val="28"/>
        </w:rPr>
        <w:t>»</w:t>
      </w:r>
    </w:p>
    <w:p w:rsidR="00463FD0" w:rsidRDefault="00463FD0" w:rsidP="00DC3335">
      <w:pPr>
        <w:tabs>
          <w:tab w:val="left" w:pos="5387"/>
        </w:tabs>
        <w:autoSpaceDE w:val="0"/>
        <w:autoSpaceDN w:val="0"/>
        <w:adjustRightInd w:val="0"/>
        <w:ind w:right="3827" w:firstLine="0"/>
        <w:rPr>
          <w:rFonts w:ascii="Times New Roman" w:hAnsi="Times New Roman"/>
          <w:b/>
          <w:bCs/>
          <w:sz w:val="28"/>
          <w:szCs w:val="28"/>
        </w:rPr>
      </w:pPr>
    </w:p>
    <w:p w:rsidR="00463FD0" w:rsidRPr="00DC3335" w:rsidRDefault="00463FD0" w:rsidP="00DC3335">
      <w:pPr>
        <w:tabs>
          <w:tab w:val="left" w:pos="5387"/>
        </w:tabs>
        <w:autoSpaceDE w:val="0"/>
        <w:autoSpaceDN w:val="0"/>
        <w:adjustRightInd w:val="0"/>
        <w:ind w:right="3827" w:firstLine="0"/>
        <w:rPr>
          <w:rFonts w:ascii="Times New Roman" w:hAnsi="Times New Roman"/>
          <w:b/>
          <w:bCs/>
          <w:sz w:val="28"/>
          <w:szCs w:val="28"/>
        </w:rPr>
      </w:pPr>
    </w:p>
    <w:p w:rsidR="00BE713F" w:rsidRPr="008C7B2E" w:rsidRDefault="008E6DBE" w:rsidP="007C31AD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lang w:eastAsia="ru-RU"/>
        </w:rPr>
      </w:pPr>
      <w:r w:rsidRPr="008E6DBE">
        <w:rPr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услуг», Законом Воронежской области от 21.10.2024 № 112-ОЗ «О развитии ответственного ведения бизнеса на территории Воронежской области»</w:t>
      </w:r>
      <w:r w:rsidR="00D84F2F">
        <w:t xml:space="preserve"> </w:t>
      </w:r>
      <w:r w:rsidR="00BE713F" w:rsidRPr="00BD2BAD">
        <w:t xml:space="preserve">Уставом </w:t>
      </w:r>
      <w:r w:rsidR="00DC3335">
        <w:t xml:space="preserve">Ольховатского муниципального района </w:t>
      </w:r>
      <w:r w:rsidR="00BE713F" w:rsidRPr="00BD2BAD">
        <w:t xml:space="preserve">Воронежской области администрация </w:t>
      </w:r>
      <w:r w:rsidR="00DC3335">
        <w:t xml:space="preserve">Ольховатского </w:t>
      </w:r>
      <w:r w:rsidR="00BE713F" w:rsidRPr="00BD2BAD">
        <w:t xml:space="preserve">муниципального района </w:t>
      </w:r>
      <w:r w:rsidR="00314610">
        <w:t xml:space="preserve">Воронежской области   </w:t>
      </w:r>
      <w:r w:rsidR="00DC3335" w:rsidRPr="00DC3335">
        <w:rPr>
          <w:b/>
        </w:rPr>
        <w:t>п о с т а н о в л я е т:</w:t>
      </w:r>
    </w:p>
    <w:p w:rsidR="00B14C55" w:rsidRDefault="00BE713F" w:rsidP="007C31AD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360" w:lineRule="auto"/>
        <w:ind w:firstLine="567"/>
        <w:jc w:val="both"/>
      </w:pPr>
      <w:r w:rsidRPr="008C7B2E">
        <w:rPr>
          <w:lang w:eastAsia="ru-RU"/>
        </w:rPr>
        <w:t xml:space="preserve">1. </w:t>
      </w:r>
      <w:r>
        <w:rPr>
          <w:lang w:eastAsia="ru-RU"/>
        </w:rPr>
        <w:t xml:space="preserve">Внести в </w:t>
      </w:r>
      <w:r w:rsidR="00DC3335">
        <w:rPr>
          <w:lang w:eastAsia="ru-RU"/>
        </w:rPr>
        <w:t xml:space="preserve">Приложение к постановлению администрации Ольховатского муниципального района Воронежской области </w:t>
      </w:r>
      <w:r w:rsidR="00864A8C">
        <w:rPr>
          <w:lang w:eastAsia="ru-RU"/>
        </w:rPr>
        <w:t xml:space="preserve">от </w:t>
      </w:r>
      <w:r w:rsidR="00536CC3">
        <w:rPr>
          <w:lang w:eastAsia="ru-RU"/>
        </w:rPr>
        <w:t>15.12.2025</w:t>
      </w:r>
      <w:r w:rsidR="00D84F2F" w:rsidRPr="00D84F2F">
        <w:rPr>
          <w:lang w:eastAsia="ru-RU"/>
        </w:rPr>
        <w:t xml:space="preserve"> № </w:t>
      </w:r>
      <w:r w:rsidR="008E6DBE">
        <w:rPr>
          <w:lang w:eastAsia="ru-RU"/>
        </w:rPr>
        <w:t>565</w:t>
      </w:r>
      <w:r w:rsidR="00D84F2F" w:rsidRPr="00D84F2F">
        <w:rPr>
          <w:lang w:eastAsia="ru-RU"/>
        </w:rPr>
        <w:t xml:space="preserve"> </w:t>
      </w:r>
      <w:r w:rsidR="00864A8C">
        <w:rPr>
          <w:lang w:eastAsia="ru-RU"/>
        </w:rPr>
        <w:t xml:space="preserve"> </w:t>
      </w:r>
      <w:r w:rsidR="008E6DBE" w:rsidRPr="008E6DBE">
        <w:rPr>
          <w:lang w:eastAsia="ru-RU"/>
        </w:rPr>
        <w:t xml:space="preserve">«Об утверждении административного регламента по предоставлению </w:t>
      </w:r>
      <w:r w:rsidR="008E6DBE" w:rsidRPr="008E6DBE">
        <w:rPr>
          <w:lang w:eastAsia="ru-RU"/>
        </w:rPr>
        <w:lastRenderedPageBreak/>
        <w:t xml:space="preserve">муниципальной услуги «Выдача разрешения на установку и эксплуатацию рекламных конструкций на территории Ольховатского муниципального района Воронежской области, аннулирование такого разрешения» </w:t>
      </w:r>
      <w:r w:rsidR="00864A8C">
        <w:t xml:space="preserve">(далее -  Административный регламент) </w:t>
      </w:r>
      <w:r w:rsidR="00B14C55">
        <w:t xml:space="preserve">следующие изменения: </w:t>
      </w:r>
    </w:p>
    <w:p w:rsidR="00D84F2F" w:rsidRDefault="007C31AD" w:rsidP="00D84F2F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1.1. </w:t>
      </w:r>
      <w:r w:rsidR="00D84F2F">
        <w:t>Пункт 6.</w:t>
      </w:r>
      <w:r w:rsidR="008E6DBE">
        <w:t>6</w:t>
      </w:r>
      <w:r w:rsidR="00D84F2F">
        <w:t xml:space="preserve"> изложить в следующей редакции: </w:t>
      </w:r>
    </w:p>
    <w:p w:rsidR="008E6DBE" w:rsidRDefault="00D84F2F" w:rsidP="008E6DBE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t>«</w:t>
      </w:r>
      <w:r w:rsidR="001503C8">
        <w:t>6.</w:t>
      </w:r>
      <w:r w:rsidR="008E6DBE">
        <w:t>6</w:t>
      </w:r>
      <w:r w:rsidR="001503C8">
        <w:t xml:space="preserve">. </w:t>
      </w:r>
      <w:r w:rsidR="008E6DBE">
        <w:t>В случае обращения ответственного субъекта предпринимательской деятельности, признанного таковым в соответствии с Законом Воронежской области от 21.10.2024 № 112-ОЗ «О развитии ответственного ведения бизнеса на территории Воронежской области», срок предоставления Муниципальной услуги, указанный в пункте 6.1 настоящего Административного регламента составляет 15 (пятнадцать) рабочих дней со дня получения документов Администрацией, за исключением случаев заключения договора на установку и эксплуатацию рекламной конструкции на земельном участке, здании или ином недвижимом имуществе, находящемся в государственной или муниципальной собственности, на основе торгов. Указанный срок применяется при условии возможности получения документов в порядке межведомственного информационного взаимодействия, а также при поступлении согласований управления по охране объектов культурного наследия Воронежской области, госавтоинспекции, органов государственной власти, осуществляющих полномочия собственника недвижимого имущества.</w:t>
      </w:r>
    </w:p>
    <w:p w:rsidR="008E6DBE" w:rsidRDefault="008E6DBE" w:rsidP="008E6DBE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t>В случае аннулирования разрешений на установку и эксплуатацию рекламных конструкций, срок предоставления Муниципальной услуги ответственному субъекту предпринимательской деятельности составляет 15 (пятнадцать) рабочих дней со дня получения Администрацией документов от Заявителя.</w:t>
      </w:r>
    </w:p>
    <w:p w:rsidR="008E6DBE" w:rsidRDefault="008E6DBE" w:rsidP="008E6DBE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Совокупный срок исполнения административных процедур не должен превышать 15 (пятнадцати) рабочих дней со дня поступления в Администрацию документов от Заявителя, за исключением случаев заключения договора на установку и эксплуатацию рекламной конструкции на земельном участке, здании или ином недвижимом имуществе, находящемся в государственной или муниципальной собственности, на основе торгов. </w:t>
      </w:r>
    </w:p>
    <w:p w:rsidR="008E6DBE" w:rsidRDefault="008E6DBE" w:rsidP="008E6DBE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t>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области, предоставляемой Заявителем при обращении за Муниципальной услугой.».</w:t>
      </w:r>
    </w:p>
    <w:p w:rsidR="00933772" w:rsidRDefault="00933772" w:rsidP="008E6DBE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t>2. Настоящее постановление вступает в силу со дня его официального опубликования</w:t>
      </w:r>
      <w:r w:rsidRPr="003F2EF4">
        <w:t xml:space="preserve"> </w:t>
      </w:r>
      <w:r w:rsidRPr="009A5C60">
        <w:t>в официальном издании органов местного самоуправления Ольховатского муниципального р</w:t>
      </w:r>
      <w:r>
        <w:t>айона «Муниципальный вестник».</w:t>
      </w:r>
    </w:p>
    <w:p w:rsidR="00933772" w:rsidRDefault="00933772" w:rsidP="000A56E3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</w:rPr>
      </w:pPr>
      <w:r>
        <w:t xml:space="preserve">3. </w:t>
      </w:r>
      <w:r w:rsidRPr="009A5C60">
        <w:t xml:space="preserve">Контроль за исполнением настоящего постановления возложить на </w:t>
      </w:r>
      <w:r w:rsidR="000A56E3">
        <w:t xml:space="preserve">первого </w:t>
      </w:r>
      <w:r w:rsidRPr="009A5C60">
        <w:rPr>
          <w:rFonts w:eastAsia="Times New Roman"/>
        </w:rPr>
        <w:t>заместителя главы администрации Ольховатского муниципального района Воронежской области Пивнева В.В.</w:t>
      </w:r>
    </w:p>
    <w:p w:rsidR="008E6DBE" w:rsidRDefault="008E6DBE" w:rsidP="00FD0A85">
      <w:pPr>
        <w:autoSpaceDE w:val="0"/>
        <w:autoSpaceDN w:val="0"/>
        <w:adjustRightInd w:val="0"/>
        <w:ind w:right="-144" w:firstLine="0"/>
        <w:rPr>
          <w:rFonts w:ascii="Times New Roman" w:hAnsi="Times New Roman"/>
          <w:sz w:val="28"/>
          <w:szCs w:val="28"/>
        </w:rPr>
      </w:pPr>
    </w:p>
    <w:p w:rsidR="008E6DBE" w:rsidRDefault="008E6DBE" w:rsidP="00FD0A85">
      <w:pPr>
        <w:autoSpaceDE w:val="0"/>
        <w:autoSpaceDN w:val="0"/>
        <w:adjustRightInd w:val="0"/>
        <w:ind w:right="-144" w:firstLine="0"/>
        <w:rPr>
          <w:rFonts w:ascii="Times New Roman" w:hAnsi="Times New Roman"/>
          <w:sz w:val="28"/>
          <w:szCs w:val="28"/>
        </w:rPr>
      </w:pPr>
    </w:p>
    <w:p w:rsidR="00FD0A85" w:rsidRPr="00FD0A85" w:rsidRDefault="00C55F92" w:rsidP="00FD0A85">
      <w:pPr>
        <w:autoSpaceDE w:val="0"/>
        <w:autoSpaceDN w:val="0"/>
        <w:adjustRightInd w:val="0"/>
        <w:ind w:right="-144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полномочия г</w:t>
      </w:r>
      <w:r w:rsidR="00FD0A85" w:rsidRPr="00FD0A85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FD0A85" w:rsidRPr="00FD0A85">
        <w:rPr>
          <w:rFonts w:ascii="Times New Roman" w:hAnsi="Times New Roman"/>
          <w:sz w:val="28"/>
          <w:szCs w:val="28"/>
        </w:rPr>
        <w:t xml:space="preserve"> администрации </w:t>
      </w:r>
    </w:p>
    <w:p w:rsidR="00D15AE9" w:rsidRPr="00D033BF" w:rsidRDefault="00FD0A85" w:rsidP="00FD0A85">
      <w:pPr>
        <w:autoSpaceDE w:val="0"/>
        <w:autoSpaceDN w:val="0"/>
        <w:adjustRightInd w:val="0"/>
        <w:ind w:right="-144" w:firstLine="0"/>
        <w:rPr>
          <w:rFonts w:ascii="Times New Roman" w:hAnsi="Times New Roman"/>
          <w:sz w:val="28"/>
          <w:szCs w:val="28"/>
        </w:rPr>
      </w:pPr>
      <w:r w:rsidRPr="00FD0A85">
        <w:rPr>
          <w:rFonts w:ascii="Times New Roman" w:hAnsi="Times New Roman"/>
          <w:sz w:val="28"/>
          <w:szCs w:val="28"/>
        </w:rPr>
        <w:t xml:space="preserve">Ольховатского муниципального района           </w:t>
      </w:r>
      <w:r w:rsidR="00C55F92">
        <w:rPr>
          <w:rFonts w:ascii="Times New Roman" w:hAnsi="Times New Roman"/>
          <w:sz w:val="28"/>
          <w:szCs w:val="28"/>
        </w:rPr>
        <w:t xml:space="preserve">                               В.В. Пивнев</w:t>
      </w:r>
      <w:r w:rsidR="00933772">
        <w:rPr>
          <w:rFonts w:ascii="Times New Roman" w:hAnsi="Times New Roman"/>
          <w:sz w:val="28"/>
          <w:szCs w:val="28"/>
        </w:rPr>
        <w:t xml:space="preserve"> </w:t>
      </w:r>
    </w:p>
    <w:p w:rsidR="002513DA" w:rsidRDefault="002513DA"/>
    <w:p w:rsidR="002513DA" w:rsidRDefault="002513DA"/>
    <w:p w:rsidR="002513DA" w:rsidRDefault="002513DA"/>
    <w:p w:rsidR="002513DA" w:rsidRDefault="002513DA"/>
    <w:p w:rsidR="002513DA" w:rsidRDefault="002513DA"/>
    <w:p w:rsidR="002513DA" w:rsidRDefault="002513DA"/>
    <w:p w:rsidR="002513DA" w:rsidRDefault="002513DA"/>
    <w:p w:rsidR="002513DA" w:rsidRDefault="002513DA"/>
    <w:p w:rsidR="002513DA" w:rsidRDefault="002513DA"/>
    <w:p w:rsidR="002513DA" w:rsidRDefault="002513DA"/>
    <w:p w:rsidR="002513DA" w:rsidRDefault="002513DA"/>
    <w:p w:rsidR="002513DA" w:rsidRDefault="002513DA"/>
    <w:p w:rsidR="002513DA" w:rsidRDefault="002513DA"/>
    <w:p w:rsidR="002513DA" w:rsidRDefault="002513DA"/>
    <w:p w:rsidR="002513DA" w:rsidRDefault="002513DA"/>
    <w:p w:rsidR="002513DA" w:rsidRDefault="002513DA"/>
    <w:p w:rsidR="002513DA" w:rsidRDefault="002513DA"/>
    <w:p w:rsidR="002513DA" w:rsidRDefault="002513DA"/>
    <w:p w:rsidR="002513DA" w:rsidRDefault="002513DA"/>
    <w:p w:rsidR="002513DA" w:rsidRDefault="002513DA"/>
    <w:p w:rsidR="00D84F2F" w:rsidRDefault="00D84F2F" w:rsidP="002513DA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bCs/>
          <w:sz w:val="28"/>
          <w:szCs w:val="28"/>
        </w:rPr>
      </w:pPr>
    </w:p>
    <w:sectPr w:rsidR="00D84F2F" w:rsidSect="00536CC3">
      <w:pgSz w:w="11906" w:h="16838"/>
      <w:pgMar w:top="1134" w:right="566" w:bottom="1701" w:left="184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193E" w:rsidRDefault="00F9193E" w:rsidP="002513DA">
      <w:r>
        <w:separator/>
      </w:r>
    </w:p>
  </w:endnote>
  <w:endnote w:type="continuationSeparator" w:id="0">
    <w:p w:rsidR="00F9193E" w:rsidRDefault="00F9193E" w:rsidP="00251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193E" w:rsidRDefault="00F9193E" w:rsidP="002513DA">
      <w:r>
        <w:separator/>
      </w:r>
    </w:p>
  </w:footnote>
  <w:footnote w:type="continuationSeparator" w:id="0">
    <w:p w:rsidR="00F9193E" w:rsidRDefault="00F9193E" w:rsidP="002513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9F4196"/>
    <w:multiLevelType w:val="multilevel"/>
    <w:tmpl w:val="BB9A9C3E"/>
    <w:lvl w:ilvl="0">
      <w:start w:val="19"/>
      <w:numFmt w:val="decimal"/>
      <w:lvlText w:val="%1."/>
      <w:lvlJc w:val="left"/>
      <w:pPr>
        <w:ind w:left="600" w:hanging="60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Theme="minorHAnsi" w:hint="default"/>
      </w:rPr>
    </w:lvl>
  </w:abstractNum>
  <w:abstractNum w:abstractNumId="1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713F"/>
    <w:rsid w:val="000047ED"/>
    <w:rsid w:val="00006106"/>
    <w:rsid w:val="00064B2B"/>
    <w:rsid w:val="00092FA6"/>
    <w:rsid w:val="000A56E3"/>
    <w:rsid w:val="000B5E96"/>
    <w:rsid w:val="000F5EFB"/>
    <w:rsid w:val="001357F8"/>
    <w:rsid w:val="00136B12"/>
    <w:rsid w:val="001503C8"/>
    <w:rsid w:val="001B3907"/>
    <w:rsid w:val="001B3C76"/>
    <w:rsid w:val="001C0047"/>
    <w:rsid w:val="001D60B3"/>
    <w:rsid w:val="001F53B6"/>
    <w:rsid w:val="00215CC6"/>
    <w:rsid w:val="002513DA"/>
    <w:rsid w:val="00270E65"/>
    <w:rsid w:val="002A492E"/>
    <w:rsid w:val="002C1428"/>
    <w:rsid w:val="00314610"/>
    <w:rsid w:val="00320B40"/>
    <w:rsid w:val="00323C52"/>
    <w:rsid w:val="0032466F"/>
    <w:rsid w:val="0033528D"/>
    <w:rsid w:val="003A7790"/>
    <w:rsid w:val="003E1E17"/>
    <w:rsid w:val="00410841"/>
    <w:rsid w:val="00437F29"/>
    <w:rsid w:val="0044734A"/>
    <w:rsid w:val="00455444"/>
    <w:rsid w:val="00463FD0"/>
    <w:rsid w:val="00466623"/>
    <w:rsid w:val="004B209E"/>
    <w:rsid w:val="004B49BD"/>
    <w:rsid w:val="004D41DB"/>
    <w:rsid w:val="00512DCF"/>
    <w:rsid w:val="00536CC3"/>
    <w:rsid w:val="00542C5C"/>
    <w:rsid w:val="005552C4"/>
    <w:rsid w:val="005B09A5"/>
    <w:rsid w:val="005D0097"/>
    <w:rsid w:val="005D452F"/>
    <w:rsid w:val="006100AD"/>
    <w:rsid w:val="0064180A"/>
    <w:rsid w:val="0065693A"/>
    <w:rsid w:val="0067622E"/>
    <w:rsid w:val="006766B7"/>
    <w:rsid w:val="00686CAB"/>
    <w:rsid w:val="006B5194"/>
    <w:rsid w:val="00722B4B"/>
    <w:rsid w:val="00740CA0"/>
    <w:rsid w:val="0077225A"/>
    <w:rsid w:val="007934E3"/>
    <w:rsid w:val="0079667B"/>
    <w:rsid w:val="007C31AD"/>
    <w:rsid w:val="007D0EBF"/>
    <w:rsid w:val="007D6F1E"/>
    <w:rsid w:val="00807CF1"/>
    <w:rsid w:val="008472E9"/>
    <w:rsid w:val="00864A8C"/>
    <w:rsid w:val="0089413C"/>
    <w:rsid w:val="008E07C3"/>
    <w:rsid w:val="008E6DBE"/>
    <w:rsid w:val="008F2A3F"/>
    <w:rsid w:val="008F2B0B"/>
    <w:rsid w:val="009046A8"/>
    <w:rsid w:val="00907A52"/>
    <w:rsid w:val="00915F21"/>
    <w:rsid w:val="00932D61"/>
    <w:rsid w:val="00933772"/>
    <w:rsid w:val="00933AC9"/>
    <w:rsid w:val="00974B2B"/>
    <w:rsid w:val="00991316"/>
    <w:rsid w:val="009C1C25"/>
    <w:rsid w:val="009C31EB"/>
    <w:rsid w:val="009E3E41"/>
    <w:rsid w:val="009F1B32"/>
    <w:rsid w:val="00A12D33"/>
    <w:rsid w:val="00A240C8"/>
    <w:rsid w:val="00A35BB7"/>
    <w:rsid w:val="00A5799D"/>
    <w:rsid w:val="00A71704"/>
    <w:rsid w:val="00A83D91"/>
    <w:rsid w:val="00AA2FF3"/>
    <w:rsid w:val="00AF2398"/>
    <w:rsid w:val="00AF4492"/>
    <w:rsid w:val="00B136C3"/>
    <w:rsid w:val="00B14C55"/>
    <w:rsid w:val="00B15011"/>
    <w:rsid w:val="00B23E6D"/>
    <w:rsid w:val="00B6037B"/>
    <w:rsid w:val="00B74924"/>
    <w:rsid w:val="00B8113D"/>
    <w:rsid w:val="00BA18C0"/>
    <w:rsid w:val="00BD27A4"/>
    <w:rsid w:val="00BD4872"/>
    <w:rsid w:val="00BE1CBF"/>
    <w:rsid w:val="00BE713F"/>
    <w:rsid w:val="00C467D4"/>
    <w:rsid w:val="00C55F92"/>
    <w:rsid w:val="00C6054E"/>
    <w:rsid w:val="00C86C5C"/>
    <w:rsid w:val="00CA36C6"/>
    <w:rsid w:val="00CA4486"/>
    <w:rsid w:val="00CA5822"/>
    <w:rsid w:val="00CB39DF"/>
    <w:rsid w:val="00CC5461"/>
    <w:rsid w:val="00CD13EF"/>
    <w:rsid w:val="00CE00EE"/>
    <w:rsid w:val="00D138C0"/>
    <w:rsid w:val="00D14834"/>
    <w:rsid w:val="00D15AE9"/>
    <w:rsid w:val="00D43596"/>
    <w:rsid w:val="00D439E4"/>
    <w:rsid w:val="00D517D3"/>
    <w:rsid w:val="00D51E8C"/>
    <w:rsid w:val="00D84F2F"/>
    <w:rsid w:val="00D914A8"/>
    <w:rsid w:val="00DC2D77"/>
    <w:rsid w:val="00DC3335"/>
    <w:rsid w:val="00E72331"/>
    <w:rsid w:val="00E81557"/>
    <w:rsid w:val="00EF49B4"/>
    <w:rsid w:val="00EF5C97"/>
    <w:rsid w:val="00F368D4"/>
    <w:rsid w:val="00F74C93"/>
    <w:rsid w:val="00F9193E"/>
    <w:rsid w:val="00FA3B60"/>
    <w:rsid w:val="00FA5CAA"/>
    <w:rsid w:val="00FB2F0D"/>
    <w:rsid w:val="00FB7D6A"/>
    <w:rsid w:val="00FC2444"/>
    <w:rsid w:val="00FD0A85"/>
    <w:rsid w:val="00FE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CE881470-FFEB-4F29-9B9E-FDAF50519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BE713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BE713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BE713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BE713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4">
    <w:name w:val="footnote reference"/>
    <w:uiPriority w:val="99"/>
    <w:semiHidden/>
    <w:rsid w:val="00BD27A4"/>
    <w:rPr>
      <w:vertAlign w:val="superscript"/>
    </w:rPr>
  </w:style>
  <w:style w:type="paragraph" w:styleId="a5">
    <w:name w:val="footnote text"/>
    <w:basedOn w:val="a"/>
    <w:link w:val="a6"/>
    <w:uiPriority w:val="99"/>
    <w:rsid w:val="002513DA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2513DA"/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07A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07A52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07A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07A52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C333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C33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Оглавление_"/>
    <w:basedOn w:val="a0"/>
    <w:link w:val="ae"/>
    <w:rsid w:val="00FB2F0D"/>
    <w:rPr>
      <w:rFonts w:ascii="Times New Roman" w:eastAsia="Times New Roman" w:hAnsi="Times New Roman" w:cs="Times New Roman"/>
      <w:sz w:val="28"/>
      <w:szCs w:val="28"/>
    </w:rPr>
  </w:style>
  <w:style w:type="paragraph" w:customStyle="1" w:styleId="ae">
    <w:name w:val="Оглавление"/>
    <w:basedOn w:val="a"/>
    <w:link w:val="ad"/>
    <w:rsid w:val="00FB2F0D"/>
    <w:pPr>
      <w:widowControl w:val="0"/>
      <w:ind w:firstLine="720"/>
      <w:jc w:val="left"/>
    </w:pPr>
    <w:rPr>
      <w:rFonts w:ascii="Times New Roman" w:hAnsi="Times New Roman"/>
      <w:sz w:val="28"/>
      <w:szCs w:val="28"/>
      <w:lang w:eastAsia="en-US"/>
    </w:rPr>
  </w:style>
  <w:style w:type="paragraph" w:styleId="af">
    <w:name w:val="List Paragraph"/>
    <w:aliases w:val="ТЗ список,Абзац списка нумерованный"/>
    <w:basedOn w:val="a"/>
    <w:link w:val="af0"/>
    <w:uiPriority w:val="34"/>
    <w:qFormat/>
    <w:rsid w:val="00FB2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Абзац списка Знак"/>
    <w:aliases w:val="ТЗ список Знак,Абзац списка нумерованный Знак"/>
    <w:link w:val="af"/>
    <w:uiPriority w:val="34"/>
    <w:qFormat/>
    <w:locked/>
    <w:rsid w:val="00FB2F0D"/>
    <w:rPr>
      <w:rFonts w:ascii="Calibri" w:eastAsia="Calibri" w:hAnsi="Calibri" w:cs="Times New Roman"/>
    </w:rPr>
  </w:style>
  <w:style w:type="table" w:styleId="af1">
    <w:name w:val="Table Grid"/>
    <w:basedOn w:val="a1"/>
    <w:uiPriority w:val="59"/>
    <w:rsid w:val="00D84F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f1"/>
    <w:uiPriority w:val="59"/>
    <w:rsid w:val="00D84F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2.vrnoblduma.ru/_content/blazonry/Olchovatsk_raion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ПРУДНИКОВ  Геннадий  Анатольевич</dc:creator>
  <cp:lastModifiedBy>Кишинька Людмила Петровна</cp:lastModifiedBy>
  <cp:revision>27</cp:revision>
  <cp:lastPrinted>2026-04-09T07:47:00Z</cp:lastPrinted>
  <dcterms:created xsi:type="dcterms:W3CDTF">2024-11-22T08:34:00Z</dcterms:created>
  <dcterms:modified xsi:type="dcterms:W3CDTF">2026-04-22T12:50:00Z</dcterms:modified>
</cp:coreProperties>
</file>